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E101" w14:textId="1BFCC9D3" w:rsidR="006C0328" w:rsidRDefault="00E675EC" w:rsidP="00E675EC">
      <w:pPr>
        <w:spacing w:before="100" w:beforeAutospacing="1" w:after="100" w:afterAutospacing="1"/>
        <w:jc w:val="cente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South African Triage Scale </w:t>
      </w:r>
      <w:r w:rsidR="00462718" w:rsidRPr="00636295">
        <w:rPr>
          <w:rFonts w:ascii="Calibri" w:eastAsia="Times New Roman" w:hAnsi="Calibri" w:cs="Calibri"/>
          <w:b/>
          <w:bCs/>
          <w:sz w:val="22"/>
          <w:szCs w:val="22"/>
          <w:lang w:eastAsia="en-GB"/>
        </w:rPr>
        <w:t>S</w:t>
      </w:r>
      <w:r w:rsidR="00462718">
        <w:rPr>
          <w:rFonts w:ascii="Calibri" w:eastAsia="Times New Roman" w:hAnsi="Calibri" w:cs="Calibri"/>
          <w:b/>
          <w:bCs/>
          <w:sz w:val="22"/>
          <w:szCs w:val="22"/>
          <w:lang w:eastAsia="en-GB"/>
        </w:rPr>
        <w:t>cenario</w:t>
      </w:r>
      <w:r>
        <w:rPr>
          <w:rFonts w:ascii="Calibri" w:eastAsia="Times New Roman" w:hAnsi="Calibri" w:cs="Calibri"/>
          <w:b/>
          <w:bCs/>
          <w:sz w:val="22"/>
          <w:szCs w:val="22"/>
          <w:lang w:eastAsia="en-GB"/>
        </w:rPr>
        <w:t xml:space="preserve"> </w:t>
      </w:r>
      <w:r w:rsidR="000343B7">
        <w:rPr>
          <w:rFonts w:ascii="Calibri" w:eastAsia="Times New Roman" w:hAnsi="Calibri" w:cs="Calibri"/>
          <w:b/>
          <w:bCs/>
          <w:sz w:val="22"/>
          <w:szCs w:val="22"/>
          <w:lang w:eastAsia="en-GB"/>
        </w:rPr>
        <w:t>2</w:t>
      </w:r>
    </w:p>
    <w:p w14:paraId="1897030E" w14:textId="037DF9B7" w:rsidR="00E675EC" w:rsidRPr="00E675EC" w:rsidRDefault="000343B7" w:rsidP="00462718">
      <w:pPr>
        <w:spacing w:before="100" w:beforeAutospacing="1" w:after="100" w:afterAutospacing="1"/>
        <w:rPr>
          <w:rFonts w:ascii="Calibri" w:eastAsia="Times New Roman" w:hAnsi="Calibri" w:cs="Calibri"/>
          <w:b/>
          <w:bCs/>
          <w:sz w:val="22"/>
          <w:szCs w:val="22"/>
          <w:u w:val="single"/>
          <w:lang w:eastAsia="en-GB"/>
        </w:rPr>
      </w:pPr>
      <w:r>
        <w:rPr>
          <w:rFonts w:ascii="Calibri" w:eastAsia="Times New Roman" w:hAnsi="Calibri" w:cs="Calibri"/>
          <w:b/>
          <w:bCs/>
          <w:sz w:val="22"/>
          <w:szCs w:val="22"/>
          <w:u w:val="single"/>
          <w:lang w:eastAsia="en-GB"/>
        </w:rPr>
        <w:t xml:space="preserve">Broken Ankle – Routine </w:t>
      </w:r>
    </w:p>
    <w:p w14:paraId="2AF71D1B" w14:textId="5983FBBD" w:rsidR="00024F6A" w:rsidRDefault="00024F6A" w:rsidP="00462718">
      <w:pPr>
        <w:spacing w:before="100" w:beforeAutospacing="1" w:after="100" w:afterAutospacing="1"/>
        <w:rPr>
          <w:rFonts w:eastAsia="Times New Roman" w:cs="Times New Roman"/>
          <w:color w:val="000000"/>
          <w:sz w:val="22"/>
        </w:rPr>
      </w:pPr>
      <w:r w:rsidRPr="00024F6A">
        <w:rPr>
          <w:rFonts w:eastAsia="Times New Roman" w:cs="Times New Roman"/>
          <w:b/>
          <w:bCs/>
          <w:color w:val="000000"/>
          <w:sz w:val="22"/>
        </w:rPr>
        <w:t>Student brief</w:t>
      </w:r>
      <w:r>
        <w:rPr>
          <w:rFonts w:eastAsia="Times New Roman" w:cs="Times New Roman"/>
          <w:color w:val="000000"/>
          <w:sz w:val="22"/>
        </w:rPr>
        <w:t xml:space="preserve">: </w:t>
      </w:r>
      <w:r w:rsidR="00E675EC">
        <w:rPr>
          <w:rFonts w:eastAsia="Times New Roman" w:cs="Times New Roman"/>
          <w:color w:val="000000"/>
          <w:sz w:val="22"/>
        </w:rPr>
        <w:t xml:space="preserve">You are the </w:t>
      </w:r>
      <w:proofErr w:type="spellStart"/>
      <w:r w:rsidR="00E675EC">
        <w:rPr>
          <w:rFonts w:eastAsia="Times New Roman" w:cs="Times New Roman"/>
          <w:color w:val="000000"/>
          <w:sz w:val="22"/>
        </w:rPr>
        <w:t>triager</w:t>
      </w:r>
      <w:proofErr w:type="spellEnd"/>
      <w:r w:rsidR="00E675EC">
        <w:rPr>
          <w:rFonts w:eastAsia="Times New Roman" w:cs="Times New Roman"/>
          <w:color w:val="000000"/>
          <w:sz w:val="22"/>
        </w:rPr>
        <w:t xml:space="preserve"> working in your ER when a patient </w:t>
      </w:r>
      <w:r>
        <w:rPr>
          <w:rFonts w:eastAsia="Times New Roman" w:cs="Times New Roman"/>
          <w:color w:val="000000"/>
          <w:sz w:val="22"/>
        </w:rPr>
        <w:t xml:space="preserve">walks </w:t>
      </w:r>
      <w:r w:rsidR="000343B7">
        <w:rPr>
          <w:rFonts w:eastAsia="Times New Roman" w:cs="Times New Roman"/>
          <w:color w:val="000000"/>
          <w:sz w:val="22"/>
        </w:rPr>
        <w:t xml:space="preserve">in using a crutch. They are in pain and </w:t>
      </w:r>
      <w:r w:rsidR="005D2B4F">
        <w:rPr>
          <w:rFonts w:eastAsia="Times New Roman" w:cs="Times New Roman"/>
          <w:color w:val="000000"/>
          <w:sz w:val="22"/>
        </w:rPr>
        <w:t xml:space="preserve">do not want to </w:t>
      </w:r>
      <w:r w:rsidR="000343B7">
        <w:rPr>
          <w:rFonts w:eastAsia="Times New Roman" w:cs="Times New Roman"/>
          <w:color w:val="000000"/>
          <w:sz w:val="22"/>
        </w:rPr>
        <w:t>put any weight on the right foot</w:t>
      </w:r>
      <w:r w:rsidR="005D2B4F">
        <w:rPr>
          <w:rFonts w:eastAsia="Times New Roman" w:cs="Times New Roman"/>
          <w:color w:val="000000"/>
          <w:sz w:val="22"/>
        </w:rPr>
        <w:t xml:space="preserve">. The ankle and foot are not deformed. </w:t>
      </w:r>
    </w:p>
    <w:p w14:paraId="623A3E54" w14:textId="25E3932C" w:rsidR="00E675EC" w:rsidRPr="004819C1" w:rsidRDefault="00024F6A" w:rsidP="00462718">
      <w:pPr>
        <w:spacing w:before="100" w:beforeAutospacing="1" w:after="100" w:afterAutospacing="1"/>
        <w:rPr>
          <w:rFonts w:eastAsia="Times New Roman" w:cs="Times New Roman"/>
          <w:sz w:val="22"/>
        </w:rPr>
      </w:pPr>
      <w:r w:rsidRPr="00024F6A">
        <w:rPr>
          <w:rFonts w:eastAsia="Times New Roman" w:cs="Times New Roman"/>
          <w:b/>
          <w:bCs/>
          <w:color w:val="000000"/>
          <w:sz w:val="22"/>
        </w:rPr>
        <w:t>Patient brief:</w:t>
      </w:r>
      <w:r>
        <w:rPr>
          <w:rFonts w:eastAsia="Times New Roman" w:cs="Times New Roman"/>
          <w:color w:val="000000"/>
          <w:sz w:val="22"/>
        </w:rPr>
        <w:t xml:space="preserve"> </w:t>
      </w:r>
      <w:r w:rsidRPr="00C14E23">
        <w:rPr>
          <w:rFonts w:eastAsia="Times New Roman" w:cs="Times New Roman"/>
          <w:sz w:val="22"/>
        </w:rPr>
        <w:t xml:space="preserve">You </w:t>
      </w:r>
      <w:r w:rsidR="00C14E23">
        <w:rPr>
          <w:rFonts w:eastAsia="Times New Roman" w:cs="Times New Roman"/>
          <w:sz w:val="22"/>
        </w:rPr>
        <w:t xml:space="preserve">were walking through the market selling </w:t>
      </w:r>
      <w:r w:rsidR="004819C1">
        <w:rPr>
          <w:rFonts w:eastAsia="Times New Roman" w:cs="Times New Roman"/>
          <w:sz w:val="22"/>
        </w:rPr>
        <w:t xml:space="preserve">drinks when you slipped on some old fruit on the floor. Your right ankle twisted inwards (inverted) and you haven’t been able to walk on it since. There are no wounds, but your ankle is swollen. </w:t>
      </w:r>
    </w:p>
    <w:tbl>
      <w:tblPr>
        <w:tblW w:w="919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395"/>
        <w:gridCol w:w="1984"/>
        <w:gridCol w:w="3969"/>
        <w:gridCol w:w="614"/>
        <w:gridCol w:w="614"/>
        <w:gridCol w:w="615"/>
      </w:tblGrid>
      <w:tr w:rsidR="0036023C" w:rsidRPr="008E76A9" w14:paraId="0850A13D" w14:textId="5D47482F" w:rsidTr="0036023C">
        <w:tc>
          <w:tcPr>
            <w:tcW w:w="1395" w:type="dxa"/>
            <w:tcBorders>
              <w:top w:val="single" w:sz="18" w:space="0" w:color="000000" w:themeColor="text1"/>
              <w:bottom w:val="single" w:sz="12" w:space="0" w:color="auto"/>
            </w:tcBorders>
            <w:hideMark/>
          </w:tcPr>
          <w:p w14:paraId="79DA939D" w14:textId="0CAC88BF" w:rsidR="0036023C" w:rsidRPr="008E76A9" w:rsidRDefault="0036023C" w:rsidP="00C303CF">
            <w:pPr>
              <w:rPr>
                <w:rFonts w:ascii="Calibri" w:eastAsia="Times New Roman" w:hAnsi="Calibri" w:cs="Calibri"/>
                <w:b/>
                <w:bCs/>
                <w:sz w:val="20"/>
                <w:szCs w:val="20"/>
                <w:lang w:eastAsia="en-GB"/>
              </w:rPr>
            </w:pPr>
            <w:r w:rsidRPr="008E76A9">
              <w:rPr>
                <w:rFonts w:ascii="Calibri" w:eastAsia="Times New Roman" w:hAnsi="Calibri" w:cs="Calibri"/>
                <w:b/>
                <w:bCs/>
                <w:sz w:val="20"/>
                <w:szCs w:val="20"/>
                <w:lang w:eastAsia="en-GB"/>
              </w:rPr>
              <w:t>A</w:t>
            </w:r>
            <w:r>
              <w:rPr>
                <w:rFonts w:ascii="Calibri" w:eastAsia="Times New Roman" w:hAnsi="Calibri" w:cs="Calibri"/>
                <w:b/>
                <w:bCs/>
                <w:sz w:val="20"/>
                <w:szCs w:val="20"/>
                <w:lang w:eastAsia="en-GB"/>
              </w:rPr>
              <w:t>ssessment</w:t>
            </w:r>
          </w:p>
        </w:tc>
        <w:tc>
          <w:tcPr>
            <w:tcW w:w="1984" w:type="dxa"/>
            <w:tcBorders>
              <w:top w:val="single" w:sz="18" w:space="0" w:color="000000" w:themeColor="text1"/>
              <w:bottom w:val="single" w:sz="12" w:space="0" w:color="auto"/>
            </w:tcBorders>
            <w:hideMark/>
          </w:tcPr>
          <w:p w14:paraId="515DDDFA" w14:textId="5E92C994" w:rsidR="0036023C" w:rsidRPr="008E76A9" w:rsidRDefault="0036023C" w:rsidP="00C303CF">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Further Information</w:t>
            </w:r>
          </w:p>
        </w:tc>
        <w:tc>
          <w:tcPr>
            <w:tcW w:w="3969" w:type="dxa"/>
            <w:tcBorders>
              <w:top w:val="single" w:sz="18" w:space="0" w:color="000000" w:themeColor="text1"/>
              <w:bottom w:val="single" w:sz="12" w:space="0" w:color="auto"/>
              <w:right w:val="single" w:sz="12" w:space="0" w:color="auto"/>
            </w:tcBorders>
            <w:hideMark/>
          </w:tcPr>
          <w:p w14:paraId="117DA5FF" w14:textId="77777777" w:rsidR="0036023C" w:rsidRDefault="0036023C" w:rsidP="00C303CF">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Key Points</w:t>
            </w:r>
          </w:p>
          <w:p w14:paraId="1919A80C" w14:textId="29D95424" w:rsidR="0036023C" w:rsidRPr="008E76A9" w:rsidRDefault="0036023C" w:rsidP="00C303CF">
            <w:pPr>
              <w:rPr>
                <w:rFonts w:ascii="Calibri" w:eastAsia="Times New Roman" w:hAnsi="Calibri" w:cs="Calibri"/>
                <w:b/>
                <w:bCs/>
                <w:sz w:val="20"/>
                <w:szCs w:val="20"/>
                <w:lang w:eastAsia="en-GB"/>
              </w:rPr>
            </w:pPr>
          </w:p>
        </w:tc>
        <w:tc>
          <w:tcPr>
            <w:tcW w:w="614" w:type="dxa"/>
            <w:tcBorders>
              <w:top w:val="single" w:sz="18" w:space="0" w:color="000000" w:themeColor="text1"/>
              <w:left w:val="single" w:sz="12" w:space="0" w:color="auto"/>
              <w:bottom w:val="single" w:sz="12" w:space="0" w:color="auto"/>
            </w:tcBorders>
          </w:tcPr>
          <w:p w14:paraId="13378993" w14:textId="4B0A5A68" w:rsidR="0036023C" w:rsidRPr="008E76A9" w:rsidRDefault="0036023C" w:rsidP="00C303CF">
            <w:pPr>
              <w:rPr>
                <w:rFonts w:ascii="Calibri" w:eastAsia="Times New Roman" w:hAnsi="Calibri" w:cs="Calibri"/>
                <w:b/>
                <w:bCs/>
                <w:sz w:val="20"/>
                <w:szCs w:val="20"/>
                <w:lang w:eastAsia="en-GB"/>
              </w:rPr>
            </w:pPr>
            <w:r w:rsidRPr="008E76A9">
              <w:rPr>
                <w:rFonts w:ascii="Calibri" w:eastAsia="Times New Roman" w:hAnsi="Calibri" w:cs="Calibri"/>
                <w:b/>
                <w:bCs/>
                <w:sz w:val="20"/>
                <w:szCs w:val="20"/>
                <w:lang w:eastAsia="en-GB"/>
              </w:rPr>
              <w:t>YES</w:t>
            </w:r>
          </w:p>
        </w:tc>
        <w:tc>
          <w:tcPr>
            <w:tcW w:w="614" w:type="dxa"/>
            <w:tcBorders>
              <w:top w:val="single" w:sz="18" w:space="0" w:color="000000" w:themeColor="text1"/>
              <w:bottom w:val="single" w:sz="12" w:space="0" w:color="auto"/>
            </w:tcBorders>
          </w:tcPr>
          <w:p w14:paraId="54A57550" w14:textId="5F84B873" w:rsidR="0036023C" w:rsidRPr="008E76A9" w:rsidRDefault="0036023C" w:rsidP="00C303CF">
            <w:pPr>
              <w:rPr>
                <w:rFonts w:ascii="Calibri" w:eastAsia="Times New Roman" w:hAnsi="Calibri" w:cs="Calibri"/>
                <w:b/>
                <w:bCs/>
                <w:sz w:val="20"/>
                <w:szCs w:val="20"/>
                <w:lang w:eastAsia="en-GB"/>
              </w:rPr>
            </w:pPr>
            <w:r w:rsidRPr="008E76A9">
              <w:rPr>
                <w:rFonts w:ascii="Calibri" w:eastAsia="Times New Roman" w:hAnsi="Calibri" w:cs="Calibri"/>
                <w:b/>
                <w:bCs/>
                <w:sz w:val="20"/>
                <w:szCs w:val="20"/>
                <w:lang w:eastAsia="en-GB"/>
              </w:rPr>
              <w:t>NO</w:t>
            </w:r>
          </w:p>
        </w:tc>
        <w:tc>
          <w:tcPr>
            <w:tcW w:w="615" w:type="dxa"/>
            <w:tcBorders>
              <w:top w:val="single" w:sz="18" w:space="0" w:color="000000" w:themeColor="text1"/>
              <w:bottom w:val="single" w:sz="12" w:space="0" w:color="auto"/>
            </w:tcBorders>
          </w:tcPr>
          <w:p w14:paraId="12A913A9" w14:textId="112FAC7C" w:rsidR="0036023C" w:rsidRPr="008E76A9" w:rsidRDefault="0036023C" w:rsidP="00C303CF">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Partial</w:t>
            </w:r>
          </w:p>
        </w:tc>
      </w:tr>
      <w:tr w:rsidR="002E0C75" w:rsidRPr="008E76A9" w14:paraId="2699AA35" w14:textId="77777777" w:rsidTr="009B2D0A">
        <w:tc>
          <w:tcPr>
            <w:tcW w:w="1395" w:type="dxa"/>
            <w:vMerge w:val="restart"/>
            <w:tcBorders>
              <w:top w:val="single" w:sz="18" w:space="0" w:color="000000" w:themeColor="text1"/>
            </w:tcBorders>
          </w:tcPr>
          <w:p w14:paraId="1169275B" w14:textId="1A244377" w:rsidR="002E0C75" w:rsidRPr="008E76A9" w:rsidRDefault="002E0C75" w:rsidP="002E0C75">
            <w:pPr>
              <w:rPr>
                <w:rFonts w:ascii="Calibri" w:eastAsia="Times New Roman" w:hAnsi="Calibri" w:cs="Calibri"/>
                <w:b/>
                <w:bCs/>
                <w:sz w:val="20"/>
                <w:szCs w:val="20"/>
                <w:lang w:eastAsia="en-GB"/>
              </w:rPr>
            </w:pPr>
            <w:r w:rsidRPr="00CB0246">
              <w:rPr>
                <w:rFonts w:ascii="Calibri" w:eastAsia="Times New Roman" w:hAnsi="Calibri" w:cs="Calibri"/>
                <w:sz w:val="20"/>
                <w:szCs w:val="20"/>
                <w:lang w:eastAsia="en-GB"/>
              </w:rPr>
              <w:t>Respectful care</w:t>
            </w:r>
          </w:p>
        </w:tc>
        <w:tc>
          <w:tcPr>
            <w:tcW w:w="1984" w:type="dxa"/>
            <w:vMerge w:val="restart"/>
            <w:tcBorders>
              <w:top w:val="single" w:sz="18" w:space="0" w:color="000000" w:themeColor="text1"/>
            </w:tcBorders>
          </w:tcPr>
          <w:p w14:paraId="0A179B77" w14:textId="77777777" w:rsidR="002E0C75" w:rsidRDefault="002E0C75" w:rsidP="002E0C75">
            <w:pPr>
              <w:rPr>
                <w:rFonts w:ascii="Calibri" w:eastAsia="Times New Roman" w:hAnsi="Calibri" w:cs="Calibri"/>
                <w:b/>
                <w:bCs/>
                <w:sz w:val="20"/>
                <w:szCs w:val="20"/>
                <w:lang w:eastAsia="en-GB"/>
              </w:rPr>
            </w:pPr>
          </w:p>
        </w:tc>
        <w:tc>
          <w:tcPr>
            <w:tcW w:w="3969" w:type="dxa"/>
            <w:tcBorders>
              <w:top w:val="single" w:sz="18" w:space="0" w:color="000000" w:themeColor="text1"/>
              <w:bottom w:val="single" w:sz="12" w:space="0" w:color="auto"/>
              <w:right w:val="single" w:sz="12" w:space="0" w:color="auto"/>
            </w:tcBorders>
          </w:tcPr>
          <w:p w14:paraId="46B3C9B2" w14:textId="7C3CE8C5" w:rsidR="002E0C75" w:rsidRDefault="002E0C75" w:rsidP="002E0C75">
            <w:pPr>
              <w:rPr>
                <w:rFonts w:ascii="Calibri" w:eastAsia="Times New Roman" w:hAnsi="Calibri" w:cs="Calibri"/>
                <w:b/>
                <w:bCs/>
                <w:sz w:val="20"/>
                <w:szCs w:val="20"/>
                <w:lang w:eastAsia="en-GB"/>
              </w:rPr>
            </w:pPr>
            <w:r w:rsidRPr="00CB0246">
              <w:rPr>
                <w:rFonts w:ascii="Calibri" w:eastAsia="Times New Roman" w:hAnsi="Calibri" w:cs="Calibri"/>
                <w:sz w:val="20"/>
                <w:szCs w:val="20"/>
                <w:lang w:eastAsia="en-GB"/>
              </w:rPr>
              <w:t>Introduces self to patient using name and role</w:t>
            </w:r>
          </w:p>
        </w:tc>
        <w:tc>
          <w:tcPr>
            <w:tcW w:w="614" w:type="dxa"/>
            <w:tcBorders>
              <w:top w:val="single" w:sz="18" w:space="0" w:color="000000" w:themeColor="text1"/>
              <w:left w:val="single" w:sz="12" w:space="0" w:color="auto"/>
              <w:bottom w:val="single" w:sz="12" w:space="0" w:color="auto"/>
            </w:tcBorders>
          </w:tcPr>
          <w:p w14:paraId="7A4D849B" w14:textId="77777777" w:rsidR="002E0C75" w:rsidRPr="008E76A9" w:rsidRDefault="002E0C75" w:rsidP="002E0C75">
            <w:pPr>
              <w:rPr>
                <w:rFonts w:ascii="Calibri" w:eastAsia="Times New Roman" w:hAnsi="Calibri" w:cs="Calibri"/>
                <w:b/>
                <w:bCs/>
                <w:sz w:val="20"/>
                <w:szCs w:val="20"/>
                <w:lang w:eastAsia="en-GB"/>
              </w:rPr>
            </w:pPr>
          </w:p>
        </w:tc>
        <w:tc>
          <w:tcPr>
            <w:tcW w:w="614" w:type="dxa"/>
            <w:tcBorders>
              <w:top w:val="single" w:sz="18" w:space="0" w:color="000000" w:themeColor="text1"/>
              <w:bottom w:val="single" w:sz="12" w:space="0" w:color="auto"/>
            </w:tcBorders>
          </w:tcPr>
          <w:p w14:paraId="0AE53170" w14:textId="77777777" w:rsidR="002E0C75" w:rsidRPr="008E76A9" w:rsidRDefault="002E0C75" w:rsidP="002E0C75">
            <w:pPr>
              <w:rPr>
                <w:rFonts w:ascii="Calibri" w:eastAsia="Times New Roman" w:hAnsi="Calibri" w:cs="Calibri"/>
                <w:b/>
                <w:bCs/>
                <w:sz w:val="20"/>
                <w:szCs w:val="20"/>
                <w:lang w:eastAsia="en-GB"/>
              </w:rPr>
            </w:pPr>
          </w:p>
        </w:tc>
        <w:tc>
          <w:tcPr>
            <w:tcW w:w="615" w:type="dxa"/>
            <w:tcBorders>
              <w:top w:val="single" w:sz="18" w:space="0" w:color="000000" w:themeColor="text1"/>
              <w:bottom w:val="single" w:sz="12" w:space="0" w:color="auto"/>
            </w:tcBorders>
          </w:tcPr>
          <w:p w14:paraId="15A6445F" w14:textId="77777777" w:rsidR="002E0C75" w:rsidRDefault="002E0C75" w:rsidP="002E0C75">
            <w:pPr>
              <w:rPr>
                <w:rFonts w:ascii="Calibri" w:eastAsia="Times New Roman" w:hAnsi="Calibri" w:cs="Calibri"/>
                <w:b/>
                <w:bCs/>
                <w:sz w:val="20"/>
                <w:szCs w:val="20"/>
                <w:lang w:eastAsia="en-GB"/>
              </w:rPr>
            </w:pPr>
          </w:p>
        </w:tc>
      </w:tr>
      <w:tr w:rsidR="002E0C75" w:rsidRPr="008E76A9" w14:paraId="0D778080" w14:textId="7B63F309" w:rsidTr="009B2D0A">
        <w:tc>
          <w:tcPr>
            <w:tcW w:w="1395" w:type="dxa"/>
            <w:vMerge/>
            <w:tcBorders>
              <w:bottom w:val="single" w:sz="12" w:space="0" w:color="auto"/>
            </w:tcBorders>
            <w:hideMark/>
          </w:tcPr>
          <w:p w14:paraId="18466293" w14:textId="7C89B865" w:rsidR="002E0C75" w:rsidRPr="008E76A9" w:rsidRDefault="002E0C75" w:rsidP="002E0C75">
            <w:pPr>
              <w:rPr>
                <w:rFonts w:ascii="Calibri" w:eastAsia="Times New Roman" w:hAnsi="Calibri" w:cs="Calibri"/>
                <w:sz w:val="20"/>
                <w:szCs w:val="20"/>
                <w:lang w:eastAsia="en-GB"/>
              </w:rPr>
            </w:pPr>
          </w:p>
        </w:tc>
        <w:tc>
          <w:tcPr>
            <w:tcW w:w="1984" w:type="dxa"/>
            <w:vMerge/>
            <w:tcBorders>
              <w:bottom w:val="single" w:sz="12" w:space="0" w:color="auto"/>
            </w:tcBorders>
            <w:hideMark/>
          </w:tcPr>
          <w:p w14:paraId="5F406AD5" w14:textId="6C511CC0" w:rsidR="002E0C75" w:rsidRPr="008E76A9" w:rsidRDefault="002E0C75" w:rsidP="002E0C75">
            <w:pPr>
              <w:rPr>
                <w:rFonts w:ascii="Calibri" w:eastAsia="Times New Roman" w:hAnsi="Calibri" w:cs="Calibri"/>
                <w:sz w:val="20"/>
                <w:szCs w:val="20"/>
                <w:lang w:eastAsia="en-GB"/>
              </w:rPr>
            </w:pPr>
          </w:p>
        </w:tc>
        <w:tc>
          <w:tcPr>
            <w:tcW w:w="3969" w:type="dxa"/>
            <w:tcBorders>
              <w:top w:val="single" w:sz="12" w:space="0" w:color="auto"/>
              <w:bottom w:val="single" w:sz="12" w:space="0" w:color="auto"/>
              <w:right w:val="single" w:sz="12" w:space="0" w:color="auto"/>
            </w:tcBorders>
            <w:hideMark/>
          </w:tcPr>
          <w:p w14:paraId="454F4785" w14:textId="631BDFD5" w:rsidR="002E0C75" w:rsidRPr="008E76A9" w:rsidRDefault="002E0C75" w:rsidP="002E0C75">
            <w:pPr>
              <w:rPr>
                <w:rFonts w:ascii="Calibri" w:hAnsi="Calibri" w:cs="Calibri"/>
                <w:sz w:val="20"/>
                <w:szCs w:val="20"/>
                <w:lang w:eastAsia="en-GB"/>
              </w:rPr>
            </w:pPr>
            <w:r w:rsidRPr="00CB0246">
              <w:rPr>
                <w:rFonts w:ascii="Calibri" w:eastAsia="Times New Roman" w:hAnsi="Calibri" w:cs="Calibri"/>
                <w:sz w:val="20"/>
                <w:szCs w:val="20"/>
                <w:lang w:eastAsia="en-GB"/>
              </w:rPr>
              <w:t>Asks what the problem is using open questions</w:t>
            </w:r>
          </w:p>
        </w:tc>
        <w:tc>
          <w:tcPr>
            <w:tcW w:w="614" w:type="dxa"/>
            <w:tcBorders>
              <w:top w:val="single" w:sz="12" w:space="0" w:color="auto"/>
              <w:left w:val="single" w:sz="12" w:space="0" w:color="auto"/>
              <w:bottom w:val="single" w:sz="12" w:space="0" w:color="auto"/>
            </w:tcBorders>
          </w:tcPr>
          <w:p w14:paraId="6ABB5667" w14:textId="3CEC92B1" w:rsidR="002E0C75" w:rsidRPr="008E76A9" w:rsidRDefault="002E0C75" w:rsidP="002E0C75">
            <w:pPr>
              <w:rPr>
                <w:rFonts w:ascii="Calibri" w:hAnsi="Calibri" w:cs="Calibri"/>
                <w:sz w:val="20"/>
                <w:szCs w:val="20"/>
                <w:lang w:eastAsia="en-GB"/>
              </w:rPr>
            </w:pPr>
          </w:p>
        </w:tc>
        <w:tc>
          <w:tcPr>
            <w:tcW w:w="614" w:type="dxa"/>
            <w:tcBorders>
              <w:top w:val="single" w:sz="12" w:space="0" w:color="auto"/>
              <w:bottom w:val="single" w:sz="12" w:space="0" w:color="auto"/>
            </w:tcBorders>
          </w:tcPr>
          <w:p w14:paraId="2FEE9D5D" w14:textId="77777777" w:rsidR="002E0C75" w:rsidRPr="008E76A9" w:rsidRDefault="002E0C75" w:rsidP="002E0C75">
            <w:pPr>
              <w:rPr>
                <w:rFonts w:ascii="Calibri" w:hAnsi="Calibri" w:cs="Calibri"/>
                <w:sz w:val="20"/>
                <w:szCs w:val="20"/>
                <w:lang w:eastAsia="en-GB"/>
              </w:rPr>
            </w:pPr>
          </w:p>
        </w:tc>
        <w:tc>
          <w:tcPr>
            <w:tcW w:w="615" w:type="dxa"/>
            <w:tcBorders>
              <w:top w:val="single" w:sz="12" w:space="0" w:color="auto"/>
              <w:bottom w:val="single" w:sz="12" w:space="0" w:color="auto"/>
            </w:tcBorders>
          </w:tcPr>
          <w:p w14:paraId="446FACC3" w14:textId="77777777" w:rsidR="002E0C75" w:rsidRPr="008E76A9" w:rsidRDefault="002E0C75" w:rsidP="002E0C75">
            <w:pPr>
              <w:rPr>
                <w:rFonts w:ascii="Calibri" w:hAnsi="Calibri" w:cs="Calibri"/>
                <w:sz w:val="20"/>
                <w:szCs w:val="20"/>
                <w:lang w:eastAsia="en-GB"/>
              </w:rPr>
            </w:pPr>
          </w:p>
        </w:tc>
      </w:tr>
      <w:tr w:rsidR="002E0C75" w:rsidRPr="008E76A9" w14:paraId="2CEDD1F9" w14:textId="77777777" w:rsidTr="0036023C">
        <w:tc>
          <w:tcPr>
            <w:tcW w:w="1395" w:type="dxa"/>
            <w:tcBorders>
              <w:top w:val="single" w:sz="12" w:space="0" w:color="auto"/>
              <w:bottom w:val="single" w:sz="12" w:space="0" w:color="auto"/>
            </w:tcBorders>
          </w:tcPr>
          <w:p w14:paraId="6C2B1A51" w14:textId="4A73E863"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Emergency signs</w:t>
            </w:r>
          </w:p>
        </w:tc>
        <w:tc>
          <w:tcPr>
            <w:tcW w:w="1984" w:type="dxa"/>
            <w:tcBorders>
              <w:top w:val="single" w:sz="12" w:space="0" w:color="auto"/>
              <w:bottom w:val="single" w:sz="12" w:space="0" w:color="auto"/>
            </w:tcBorders>
          </w:tcPr>
          <w:p w14:paraId="4C9D8644" w14:textId="7EC8D3AE"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None</w:t>
            </w:r>
          </w:p>
        </w:tc>
        <w:tc>
          <w:tcPr>
            <w:tcW w:w="3969" w:type="dxa"/>
            <w:tcBorders>
              <w:top w:val="single" w:sz="12" w:space="0" w:color="auto"/>
              <w:bottom w:val="single" w:sz="12" w:space="0" w:color="auto"/>
              <w:right w:val="single" w:sz="12" w:space="0" w:color="auto"/>
            </w:tcBorders>
          </w:tcPr>
          <w:p w14:paraId="5234CDD2" w14:textId="4DBCFE42" w:rsidR="002E0C75" w:rsidRPr="00CB0246" w:rsidRDefault="002E0C75" w:rsidP="002E0C75">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Checked for emergency signs </w:t>
            </w:r>
          </w:p>
        </w:tc>
        <w:tc>
          <w:tcPr>
            <w:tcW w:w="614" w:type="dxa"/>
            <w:tcBorders>
              <w:top w:val="single" w:sz="12" w:space="0" w:color="auto"/>
              <w:left w:val="single" w:sz="12" w:space="0" w:color="auto"/>
              <w:bottom w:val="single" w:sz="12" w:space="0" w:color="auto"/>
            </w:tcBorders>
          </w:tcPr>
          <w:p w14:paraId="4EC8D970" w14:textId="77777777" w:rsidR="002E0C75" w:rsidRPr="008E76A9" w:rsidRDefault="002E0C75" w:rsidP="002E0C75">
            <w:pPr>
              <w:rPr>
                <w:rFonts w:ascii="Calibri" w:hAnsi="Calibri" w:cs="Calibri"/>
                <w:sz w:val="20"/>
                <w:szCs w:val="20"/>
                <w:lang w:eastAsia="en-GB"/>
              </w:rPr>
            </w:pPr>
          </w:p>
        </w:tc>
        <w:tc>
          <w:tcPr>
            <w:tcW w:w="614" w:type="dxa"/>
            <w:tcBorders>
              <w:top w:val="single" w:sz="12" w:space="0" w:color="auto"/>
              <w:bottom w:val="single" w:sz="12" w:space="0" w:color="auto"/>
            </w:tcBorders>
          </w:tcPr>
          <w:p w14:paraId="0A4A89F6" w14:textId="77777777" w:rsidR="002E0C75" w:rsidRPr="008E76A9" w:rsidRDefault="002E0C75" w:rsidP="002E0C75">
            <w:pPr>
              <w:rPr>
                <w:rFonts w:ascii="Calibri" w:hAnsi="Calibri" w:cs="Calibri"/>
                <w:sz w:val="20"/>
                <w:szCs w:val="20"/>
                <w:lang w:eastAsia="en-GB"/>
              </w:rPr>
            </w:pPr>
          </w:p>
        </w:tc>
        <w:tc>
          <w:tcPr>
            <w:tcW w:w="615" w:type="dxa"/>
            <w:tcBorders>
              <w:top w:val="single" w:sz="12" w:space="0" w:color="auto"/>
              <w:bottom w:val="single" w:sz="12" w:space="0" w:color="auto"/>
            </w:tcBorders>
          </w:tcPr>
          <w:p w14:paraId="689B67E6" w14:textId="77777777" w:rsidR="002E0C75" w:rsidRPr="008E76A9" w:rsidRDefault="002E0C75" w:rsidP="002E0C75">
            <w:pPr>
              <w:rPr>
                <w:rFonts w:ascii="Calibri" w:hAnsi="Calibri" w:cs="Calibri"/>
                <w:sz w:val="20"/>
                <w:szCs w:val="20"/>
                <w:lang w:eastAsia="en-GB"/>
              </w:rPr>
            </w:pPr>
          </w:p>
        </w:tc>
      </w:tr>
      <w:tr w:rsidR="002E0C75" w:rsidRPr="008E76A9" w14:paraId="184F4472" w14:textId="0B437E7F" w:rsidTr="0036023C">
        <w:tc>
          <w:tcPr>
            <w:tcW w:w="1395" w:type="dxa"/>
            <w:tcBorders>
              <w:top w:val="single" w:sz="12" w:space="0" w:color="auto"/>
              <w:bottom w:val="single" w:sz="12" w:space="0" w:color="auto"/>
            </w:tcBorders>
            <w:hideMark/>
          </w:tcPr>
          <w:p w14:paraId="3C897768" w14:textId="395D91FA"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Very urgent signs</w:t>
            </w:r>
          </w:p>
        </w:tc>
        <w:tc>
          <w:tcPr>
            <w:tcW w:w="1984" w:type="dxa"/>
            <w:tcBorders>
              <w:top w:val="single" w:sz="12" w:space="0" w:color="auto"/>
              <w:bottom w:val="single" w:sz="12" w:space="0" w:color="auto"/>
            </w:tcBorders>
            <w:hideMark/>
          </w:tcPr>
          <w:p w14:paraId="01B70F7B" w14:textId="3006914B"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 xml:space="preserve">None </w:t>
            </w:r>
          </w:p>
        </w:tc>
        <w:tc>
          <w:tcPr>
            <w:tcW w:w="3969" w:type="dxa"/>
            <w:tcBorders>
              <w:top w:val="single" w:sz="12" w:space="0" w:color="auto"/>
              <w:bottom w:val="single" w:sz="12" w:space="0" w:color="auto"/>
              <w:right w:val="single" w:sz="12" w:space="0" w:color="auto"/>
            </w:tcBorders>
            <w:hideMark/>
          </w:tcPr>
          <w:p w14:paraId="39F831F8" w14:textId="66600400" w:rsidR="002E0C75" w:rsidRPr="008E76A9" w:rsidRDefault="002E0C75" w:rsidP="002E0C75">
            <w:pPr>
              <w:rPr>
                <w:rFonts w:ascii="Calibri" w:hAnsi="Calibri" w:cs="Calibri"/>
                <w:sz w:val="20"/>
                <w:szCs w:val="20"/>
                <w:lang w:eastAsia="en-GB"/>
              </w:rPr>
            </w:pPr>
            <w:r w:rsidRPr="008E76A9">
              <w:rPr>
                <w:rFonts w:ascii="Calibri" w:hAnsi="Calibri" w:cs="Calibri"/>
                <w:sz w:val="20"/>
                <w:szCs w:val="20"/>
                <w:lang w:eastAsia="en-GB"/>
              </w:rPr>
              <w:t>Checked for very urgent signs</w:t>
            </w:r>
          </w:p>
          <w:p w14:paraId="2B453000" w14:textId="01A1CE77" w:rsidR="002E0C75" w:rsidRPr="008E76A9" w:rsidRDefault="002E0C75" w:rsidP="002E0C75">
            <w:pPr>
              <w:rPr>
                <w:rFonts w:ascii="Calibri" w:hAnsi="Calibri" w:cs="Calibri"/>
                <w:sz w:val="20"/>
                <w:szCs w:val="20"/>
                <w:lang w:eastAsia="en-GB"/>
              </w:rPr>
            </w:pPr>
          </w:p>
        </w:tc>
        <w:tc>
          <w:tcPr>
            <w:tcW w:w="614" w:type="dxa"/>
            <w:tcBorders>
              <w:top w:val="single" w:sz="12" w:space="0" w:color="auto"/>
              <w:left w:val="single" w:sz="12" w:space="0" w:color="auto"/>
              <w:bottom w:val="single" w:sz="12" w:space="0" w:color="auto"/>
            </w:tcBorders>
          </w:tcPr>
          <w:p w14:paraId="7FD7DBB4" w14:textId="305D2FF3" w:rsidR="002E0C75" w:rsidRPr="008E76A9" w:rsidRDefault="002E0C75" w:rsidP="002E0C75">
            <w:pPr>
              <w:rPr>
                <w:rFonts w:ascii="Calibri" w:hAnsi="Calibri" w:cs="Calibri"/>
                <w:sz w:val="20"/>
                <w:szCs w:val="20"/>
                <w:lang w:eastAsia="en-GB"/>
              </w:rPr>
            </w:pPr>
          </w:p>
        </w:tc>
        <w:tc>
          <w:tcPr>
            <w:tcW w:w="614" w:type="dxa"/>
            <w:tcBorders>
              <w:top w:val="single" w:sz="12" w:space="0" w:color="auto"/>
              <w:bottom w:val="single" w:sz="12" w:space="0" w:color="auto"/>
            </w:tcBorders>
          </w:tcPr>
          <w:p w14:paraId="17147770" w14:textId="77777777" w:rsidR="002E0C75" w:rsidRPr="008E76A9" w:rsidRDefault="002E0C75" w:rsidP="002E0C75">
            <w:pPr>
              <w:rPr>
                <w:rFonts w:ascii="Calibri" w:hAnsi="Calibri" w:cs="Calibri"/>
                <w:sz w:val="20"/>
                <w:szCs w:val="20"/>
                <w:lang w:eastAsia="en-GB"/>
              </w:rPr>
            </w:pPr>
          </w:p>
        </w:tc>
        <w:tc>
          <w:tcPr>
            <w:tcW w:w="615" w:type="dxa"/>
            <w:tcBorders>
              <w:top w:val="single" w:sz="12" w:space="0" w:color="auto"/>
              <w:bottom w:val="single" w:sz="12" w:space="0" w:color="auto"/>
            </w:tcBorders>
          </w:tcPr>
          <w:p w14:paraId="375896D1" w14:textId="77777777" w:rsidR="002E0C75" w:rsidRPr="008E76A9" w:rsidRDefault="002E0C75" w:rsidP="002E0C75">
            <w:pPr>
              <w:rPr>
                <w:rFonts w:ascii="Calibri" w:hAnsi="Calibri" w:cs="Calibri"/>
                <w:sz w:val="20"/>
                <w:szCs w:val="20"/>
                <w:lang w:eastAsia="en-GB"/>
              </w:rPr>
            </w:pPr>
          </w:p>
        </w:tc>
      </w:tr>
      <w:tr w:rsidR="002E0C75" w:rsidRPr="008E76A9" w14:paraId="6784BCBE" w14:textId="5C9EB11B" w:rsidTr="0036023C">
        <w:tc>
          <w:tcPr>
            <w:tcW w:w="1395" w:type="dxa"/>
            <w:tcBorders>
              <w:top w:val="single" w:sz="12" w:space="0" w:color="auto"/>
              <w:bottom w:val="single" w:sz="12" w:space="0" w:color="auto"/>
            </w:tcBorders>
          </w:tcPr>
          <w:p w14:paraId="6494DB83" w14:textId="1BF6F2D7"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Urgent signs</w:t>
            </w:r>
          </w:p>
        </w:tc>
        <w:tc>
          <w:tcPr>
            <w:tcW w:w="1984" w:type="dxa"/>
            <w:tcBorders>
              <w:top w:val="single" w:sz="12" w:space="0" w:color="auto"/>
              <w:bottom w:val="single" w:sz="12" w:space="0" w:color="auto"/>
            </w:tcBorders>
          </w:tcPr>
          <w:p w14:paraId="3DB629C0" w14:textId="6DC9BD0B" w:rsidR="002E0C75" w:rsidRPr="008E76A9" w:rsidRDefault="002E0C75" w:rsidP="002E0C75">
            <w:pPr>
              <w:rPr>
                <w:rFonts w:ascii="Calibri" w:eastAsia="Times New Roman" w:hAnsi="Calibri" w:cs="Calibri"/>
                <w:sz w:val="20"/>
                <w:szCs w:val="20"/>
                <w:lang w:eastAsia="en-GB"/>
              </w:rPr>
            </w:pPr>
            <w:r>
              <w:rPr>
                <w:rFonts w:ascii="Calibri" w:eastAsia="Times New Roman" w:hAnsi="Calibri" w:cs="Calibri"/>
                <w:sz w:val="20"/>
                <w:szCs w:val="20"/>
                <w:lang w:eastAsia="en-GB"/>
              </w:rPr>
              <w:t>None</w:t>
            </w:r>
          </w:p>
        </w:tc>
        <w:tc>
          <w:tcPr>
            <w:tcW w:w="3969" w:type="dxa"/>
            <w:tcBorders>
              <w:top w:val="single" w:sz="12" w:space="0" w:color="auto"/>
              <w:bottom w:val="single" w:sz="12" w:space="0" w:color="auto"/>
              <w:right w:val="single" w:sz="12" w:space="0" w:color="auto"/>
            </w:tcBorders>
          </w:tcPr>
          <w:p w14:paraId="106C7994" w14:textId="5F1C95E2" w:rsidR="002E0C75" w:rsidRPr="008E76A9" w:rsidRDefault="002E0C75" w:rsidP="002E0C75">
            <w:pPr>
              <w:rPr>
                <w:rFonts w:ascii="Calibri" w:hAnsi="Calibri" w:cs="Calibri"/>
                <w:sz w:val="20"/>
                <w:szCs w:val="20"/>
                <w:lang w:eastAsia="en-GB"/>
              </w:rPr>
            </w:pPr>
            <w:r>
              <w:rPr>
                <w:rFonts w:ascii="Calibri" w:hAnsi="Calibri" w:cs="Calibri"/>
                <w:sz w:val="20"/>
                <w:szCs w:val="20"/>
                <w:lang w:eastAsia="en-GB"/>
              </w:rPr>
              <w:t>Checked for urgent signs</w:t>
            </w:r>
          </w:p>
        </w:tc>
        <w:tc>
          <w:tcPr>
            <w:tcW w:w="614" w:type="dxa"/>
            <w:tcBorders>
              <w:top w:val="single" w:sz="12" w:space="0" w:color="auto"/>
              <w:left w:val="single" w:sz="12" w:space="0" w:color="auto"/>
              <w:bottom w:val="single" w:sz="12" w:space="0" w:color="auto"/>
            </w:tcBorders>
          </w:tcPr>
          <w:p w14:paraId="2C80D98A" w14:textId="77777777" w:rsidR="002E0C75" w:rsidRPr="008E76A9" w:rsidRDefault="002E0C75" w:rsidP="002E0C75">
            <w:pPr>
              <w:rPr>
                <w:rFonts w:ascii="Calibri" w:hAnsi="Calibri" w:cs="Calibri"/>
                <w:sz w:val="20"/>
                <w:szCs w:val="20"/>
                <w:lang w:eastAsia="en-GB"/>
              </w:rPr>
            </w:pPr>
          </w:p>
        </w:tc>
        <w:tc>
          <w:tcPr>
            <w:tcW w:w="614" w:type="dxa"/>
            <w:tcBorders>
              <w:top w:val="single" w:sz="12" w:space="0" w:color="auto"/>
              <w:bottom w:val="single" w:sz="12" w:space="0" w:color="auto"/>
            </w:tcBorders>
          </w:tcPr>
          <w:p w14:paraId="66265481" w14:textId="77777777" w:rsidR="002E0C75" w:rsidRPr="008E76A9" w:rsidRDefault="002E0C75" w:rsidP="002E0C75">
            <w:pPr>
              <w:rPr>
                <w:rFonts w:ascii="Calibri" w:hAnsi="Calibri" w:cs="Calibri"/>
                <w:sz w:val="20"/>
                <w:szCs w:val="20"/>
                <w:lang w:eastAsia="en-GB"/>
              </w:rPr>
            </w:pPr>
          </w:p>
        </w:tc>
        <w:tc>
          <w:tcPr>
            <w:tcW w:w="615" w:type="dxa"/>
            <w:tcBorders>
              <w:top w:val="single" w:sz="12" w:space="0" w:color="auto"/>
              <w:bottom w:val="single" w:sz="12" w:space="0" w:color="auto"/>
            </w:tcBorders>
          </w:tcPr>
          <w:p w14:paraId="4EFD4933" w14:textId="77777777" w:rsidR="002E0C75" w:rsidRPr="008E76A9" w:rsidRDefault="002E0C75" w:rsidP="002E0C75">
            <w:pPr>
              <w:rPr>
                <w:rFonts w:ascii="Calibri" w:hAnsi="Calibri" w:cs="Calibri"/>
                <w:sz w:val="20"/>
                <w:szCs w:val="20"/>
                <w:lang w:eastAsia="en-GB"/>
              </w:rPr>
            </w:pPr>
          </w:p>
        </w:tc>
      </w:tr>
      <w:tr w:rsidR="002E0C75" w:rsidRPr="008E76A9" w14:paraId="455E3D3E" w14:textId="65EE150C" w:rsidTr="0036023C">
        <w:trPr>
          <w:trHeight w:val="1245"/>
        </w:trPr>
        <w:tc>
          <w:tcPr>
            <w:tcW w:w="1395" w:type="dxa"/>
            <w:vMerge w:val="restart"/>
            <w:tcBorders>
              <w:top w:val="single" w:sz="12" w:space="0" w:color="auto"/>
              <w:bottom w:val="single" w:sz="12" w:space="0" w:color="auto"/>
            </w:tcBorders>
          </w:tcPr>
          <w:p w14:paraId="0BB74C95" w14:textId="16B2A5CF"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Take vital signs and calculate TEWS</w:t>
            </w:r>
          </w:p>
        </w:tc>
        <w:tc>
          <w:tcPr>
            <w:tcW w:w="1984" w:type="dxa"/>
            <w:vMerge w:val="restart"/>
            <w:tcBorders>
              <w:top w:val="single" w:sz="12" w:space="0" w:color="auto"/>
              <w:bottom w:val="single" w:sz="12" w:space="0" w:color="auto"/>
            </w:tcBorders>
          </w:tcPr>
          <w:p w14:paraId="40244694" w14:textId="283D9876"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Mobility – with help</w:t>
            </w:r>
          </w:p>
          <w:p w14:paraId="5E0EB7DD" w14:textId="1E14F90C"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 xml:space="preserve">RR – </w:t>
            </w:r>
            <w:r>
              <w:rPr>
                <w:rFonts w:ascii="Calibri" w:eastAsia="Times New Roman" w:hAnsi="Calibri" w:cs="Calibri"/>
                <w:sz w:val="20"/>
                <w:szCs w:val="20"/>
                <w:lang w:eastAsia="en-GB"/>
              </w:rPr>
              <w:t>12</w:t>
            </w:r>
          </w:p>
          <w:p w14:paraId="119B4134" w14:textId="401DEF32"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 xml:space="preserve">HR – </w:t>
            </w:r>
            <w:r>
              <w:rPr>
                <w:rFonts w:ascii="Calibri" w:eastAsia="Times New Roman" w:hAnsi="Calibri" w:cs="Calibri"/>
                <w:sz w:val="20"/>
                <w:szCs w:val="20"/>
                <w:lang w:eastAsia="en-GB"/>
              </w:rPr>
              <w:t>75</w:t>
            </w:r>
          </w:p>
          <w:p w14:paraId="163930F0" w14:textId="1D87B4E6"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 xml:space="preserve">SBP – </w:t>
            </w:r>
            <w:r>
              <w:rPr>
                <w:rFonts w:ascii="Calibri" w:eastAsia="Times New Roman" w:hAnsi="Calibri" w:cs="Calibri"/>
                <w:sz w:val="20"/>
                <w:szCs w:val="20"/>
                <w:lang w:eastAsia="en-GB"/>
              </w:rPr>
              <w:t>130</w:t>
            </w:r>
          </w:p>
          <w:p w14:paraId="29D9CF83" w14:textId="2A05D37E"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Temp – 3</w:t>
            </w:r>
            <w:r>
              <w:rPr>
                <w:rFonts w:ascii="Calibri" w:eastAsia="Times New Roman" w:hAnsi="Calibri" w:cs="Calibri"/>
                <w:sz w:val="20"/>
                <w:szCs w:val="20"/>
                <w:lang w:eastAsia="en-GB"/>
              </w:rPr>
              <w:t>6.5</w:t>
            </w:r>
          </w:p>
          <w:p w14:paraId="04DDDC33" w14:textId="7FF46D6C"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AVPU – alert</w:t>
            </w:r>
          </w:p>
          <w:p w14:paraId="5F16CD7E" w14:textId="122DBE50" w:rsidR="002E0C75" w:rsidRPr="008E76A9" w:rsidRDefault="002E0C75" w:rsidP="002E0C75">
            <w:pPr>
              <w:rPr>
                <w:rFonts w:ascii="Calibri" w:eastAsia="Times New Roman" w:hAnsi="Calibri" w:cs="Calibri"/>
                <w:sz w:val="20"/>
                <w:szCs w:val="20"/>
                <w:lang w:eastAsia="en-GB"/>
              </w:rPr>
            </w:pPr>
            <w:r w:rsidRPr="008E76A9">
              <w:rPr>
                <w:rFonts w:ascii="Calibri" w:eastAsia="Times New Roman" w:hAnsi="Calibri" w:cs="Calibri"/>
                <w:sz w:val="20"/>
                <w:szCs w:val="20"/>
                <w:lang w:eastAsia="en-GB"/>
              </w:rPr>
              <w:t xml:space="preserve">Trauma - </w:t>
            </w:r>
            <w:r>
              <w:rPr>
                <w:rFonts w:ascii="Calibri" w:eastAsia="Times New Roman" w:hAnsi="Calibri" w:cs="Calibri"/>
                <w:sz w:val="20"/>
                <w:szCs w:val="20"/>
                <w:lang w:eastAsia="en-GB"/>
              </w:rPr>
              <w:t>yes</w:t>
            </w:r>
          </w:p>
          <w:p w14:paraId="1201A39C" w14:textId="305175E3" w:rsidR="002E0C75" w:rsidRPr="008E76A9" w:rsidRDefault="002E0C75" w:rsidP="002E0C75">
            <w:pPr>
              <w:rPr>
                <w:rFonts w:ascii="Calibri" w:eastAsia="Times New Roman" w:hAnsi="Calibri" w:cs="Calibri"/>
                <w:sz w:val="20"/>
                <w:szCs w:val="20"/>
                <w:lang w:eastAsia="en-GB"/>
              </w:rPr>
            </w:pPr>
          </w:p>
        </w:tc>
        <w:tc>
          <w:tcPr>
            <w:tcW w:w="3969" w:type="dxa"/>
            <w:tcBorders>
              <w:top w:val="single" w:sz="12" w:space="0" w:color="auto"/>
              <w:bottom w:val="single" w:sz="12" w:space="0" w:color="auto"/>
              <w:right w:val="single" w:sz="12" w:space="0" w:color="auto"/>
            </w:tcBorders>
          </w:tcPr>
          <w:p w14:paraId="57FC7212" w14:textId="77777777" w:rsidR="002E0C75" w:rsidRPr="008E76A9" w:rsidRDefault="002E0C75" w:rsidP="002E0C75">
            <w:pPr>
              <w:rPr>
                <w:rFonts w:ascii="Calibri" w:hAnsi="Calibri" w:cs="Calibri"/>
                <w:sz w:val="20"/>
                <w:szCs w:val="20"/>
                <w:lang w:eastAsia="en-GB"/>
              </w:rPr>
            </w:pPr>
            <w:r w:rsidRPr="008E76A9">
              <w:rPr>
                <w:rFonts w:ascii="Calibri" w:hAnsi="Calibri" w:cs="Calibri"/>
                <w:sz w:val="20"/>
                <w:szCs w:val="20"/>
                <w:lang w:eastAsia="en-GB"/>
              </w:rPr>
              <w:t>1</w:t>
            </w:r>
          </w:p>
          <w:p w14:paraId="6E2C526D" w14:textId="6CDF217B" w:rsidR="002E0C75" w:rsidRPr="008E76A9" w:rsidRDefault="002E0C75" w:rsidP="002E0C75">
            <w:pPr>
              <w:rPr>
                <w:rFonts w:ascii="Calibri" w:hAnsi="Calibri" w:cs="Calibri"/>
                <w:sz w:val="20"/>
                <w:szCs w:val="20"/>
                <w:lang w:eastAsia="en-GB"/>
              </w:rPr>
            </w:pPr>
            <w:r>
              <w:rPr>
                <w:rFonts w:ascii="Calibri" w:hAnsi="Calibri" w:cs="Calibri"/>
                <w:sz w:val="20"/>
                <w:szCs w:val="20"/>
                <w:lang w:eastAsia="en-GB"/>
              </w:rPr>
              <w:t>0</w:t>
            </w:r>
          </w:p>
          <w:p w14:paraId="386D5A6B" w14:textId="726818A5" w:rsidR="002E0C75" w:rsidRPr="008E76A9" w:rsidRDefault="002E0C75" w:rsidP="002E0C75">
            <w:pPr>
              <w:rPr>
                <w:rFonts w:ascii="Calibri" w:hAnsi="Calibri" w:cs="Calibri"/>
                <w:sz w:val="20"/>
                <w:szCs w:val="20"/>
                <w:lang w:eastAsia="en-GB"/>
              </w:rPr>
            </w:pPr>
            <w:r>
              <w:rPr>
                <w:rFonts w:ascii="Calibri" w:hAnsi="Calibri" w:cs="Calibri"/>
                <w:sz w:val="20"/>
                <w:szCs w:val="20"/>
                <w:lang w:eastAsia="en-GB"/>
              </w:rPr>
              <w:t>0</w:t>
            </w:r>
          </w:p>
          <w:p w14:paraId="3C30B715" w14:textId="77777777" w:rsidR="002E0C75" w:rsidRPr="008E76A9" w:rsidRDefault="002E0C75" w:rsidP="002E0C75">
            <w:pPr>
              <w:rPr>
                <w:rFonts w:ascii="Calibri" w:hAnsi="Calibri" w:cs="Calibri"/>
                <w:sz w:val="20"/>
                <w:szCs w:val="20"/>
                <w:lang w:eastAsia="en-GB"/>
              </w:rPr>
            </w:pPr>
            <w:r w:rsidRPr="008E76A9">
              <w:rPr>
                <w:rFonts w:ascii="Calibri" w:hAnsi="Calibri" w:cs="Calibri"/>
                <w:sz w:val="20"/>
                <w:szCs w:val="20"/>
                <w:lang w:eastAsia="en-GB"/>
              </w:rPr>
              <w:t>0</w:t>
            </w:r>
          </w:p>
          <w:p w14:paraId="0DAE4046" w14:textId="248E415E" w:rsidR="002E0C75" w:rsidRPr="008E76A9" w:rsidRDefault="002E0C75" w:rsidP="002E0C75">
            <w:pPr>
              <w:rPr>
                <w:rFonts w:ascii="Calibri" w:hAnsi="Calibri" w:cs="Calibri"/>
                <w:sz w:val="20"/>
                <w:szCs w:val="20"/>
                <w:lang w:eastAsia="en-GB"/>
              </w:rPr>
            </w:pPr>
            <w:r>
              <w:rPr>
                <w:rFonts w:ascii="Calibri" w:hAnsi="Calibri" w:cs="Calibri"/>
                <w:sz w:val="20"/>
                <w:szCs w:val="20"/>
                <w:lang w:eastAsia="en-GB"/>
              </w:rPr>
              <w:t>0</w:t>
            </w:r>
          </w:p>
          <w:p w14:paraId="02EEB35F" w14:textId="77777777" w:rsidR="002E0C75" w:rsidRPr="008E76A9" w:rsidRDefault="002E0C75" w:rsidP="002E0C75">
            <w:pPr>
              <w:rPr>
                <w:rFonts w:ascii="Calibri" w:hAnsi="Calibri" w:cs="Calibri"/>
                <w:sz w:val="20"/>
                <w:szCs w:val="20"/>
                <w:lang w:eastAsia="en-GB"/>
              </w:rPr>
            </w:pPr>
            <w:r w:rsidRPr="008E76A9">
              <w:rPr>
                <w:rFonts w:ascii="Calibri" w:hAnsi="Calibri" w:cs="Calibri"/>
                <w:sz w:val="20"/>
                <w:szCs w:val="20"/>
                <w:lang w:eastAsia="en-GB"/>
              </w:rPr>
              <w:t>0</w:t>
            </w:r>
          </w:p>
          <w:p w14:paraId="383F914D" w14:textId="6CB5CAC0" w:rsidR="002E0C75" w:rsidRPr="008E76A9" w:rsidRDefault="002E0C75" w:rsidP="002E0C75">
            <w:pPr>
              <w:rPr>
                <w:rFonts w:ascii="Calibri" w:hAnsi="Calibri" w:cs="Calibri"/>
                <w:sz w:val="20"/>
                <w:szCs w:val="20"/>
                <w:lang w:eastAsia="en-GB"/>
              </w:rPr>
            </w:pPr>
            <w:r>
              <w:rPr>
                <w:rFonts w:ascii="Calibri" w:hAnsi="Calibri" w:cs="Calibri"/>
                <w:sz w:val="20"/>
                <w:szCs w:val="20"/>
                <w:lang w:eastAsia="en-GB"/>
              </w:rPr>
              <w:t>1</w:t>
            </w:r>
            <w:r w:rsidRPr="008E76A9">
              <w:rPr>
                <w:rFonts w:ascii="Calibri" w:hAnsi="Calibri" w:cs="Calibri"/>
                <w:sz w:val="20"/>
                <w:szCs w:val="20"/>
                <w:lang w:eastAsia="en-GB"/>
              </w:rPr>
              <w:t xml:space="preserve">                                  TEWS = </w:t>
            </w:r>
            <w:r>
              <w:rPr>
                <w:rFonts w:ascii="Calibri" w:hAnsi="Calibri" w:cs="Calibri"/>
                <w:sz w:val="20"/>
                <w:szCs w:val="20"/>
                <w:lang w:eastAsia="en-GB"/>
              </w:rPr>
              <w:t>2</w:t>
            </w:r>
          </w:p>
          <w:p w14:paraId="63EE42FB" w14:textId="40528185" w:rsidR="002E0C75" w:rsidRPr="008E76A9" w:rsidRDefault="002E0C75" w:rsidP="002E0C75">
            <w:pPr>
              <w:rPr>
                <w:rFonts w:ascii="Calibri" w:hAnsi="Calibri" w:cs="Calibri"/>
                <w:sz w:val="20"/>
                <w:szCs w:val="20"/>
                <w:lang w:eastAsia="en-GB"/>
              </w:rPr>
            </w:pPr>
          </w:p>
        </w:tc>
        <w:tc>
          <w:tcPr>
            <w:tcW w:w="614" w:type="dxa"/>
            <w:tcBorders>
              <w:top w:val="single" w:sz="12" w:space="0" w:color="auto"/>
              <w:left w:val="single" w:sz="12" w:space="0" w:color="auto"/>
              <w:bottom w:val="single" w:sz="12" w:space="0" w:color="auto"/>
            </w:tcBorders>
          </w:tcPr>
          <w:p w14:paraId="468C7093" w14:textId="77777777" w:rsidR="002E0C75" w:rsidRPr="008E76A9" w:rsidRDefault="002E0C75" w:rsidP="002E0C75">
            <w:pPr>
              <w:rPr>
                <w:rFonts w:ascii="Calibri" w:hAnsi="Calibri" w:cs="Calibri"/>
                <w:sz w:val="20"/>
                <w:szCs w:val="20"/>
                <w:lang w:eastAsia="en-GB"/>
              </w:rPr>
            </w:pPr>
          </w:p>
        </w:tc>
        <w:tc>
          <w:tcPr>
            <w:tcW w:w="614" w:type="dxa"/>
            <w:tcBorders>
              <w:top w:val="single" w:sz="12" w:space="0" w:color="auto"/>
              <w:bottom w:val="single" w:sz="12" w:space="0" w:color="auto"/>
            </w:tcBorders>
          </w:tcPr>
          <w:p w14:paraId="14C785A1" w14:textId="77777777" w:rsidR="002E0C75" w:rsidRPr="008E76A9" w:rsidRDefault="002E0C75" w:rsidP="002E0C75">
            <w:pPr>
              <w:rPr>
                <w:rFonts w:ascii="Calibri" w:hAnsi="Calibri" w:cs="Calibri"/>
                <w:sz w:val="20"/>
                <w:szCs w:val="20"/>
                <w:lang w:eastAsia="en-GB"/>
              </w:rPr>
            </w:pPr>
          </w:p>
        </w:tc>
        <w:tc>
          <w:tcPr>
            <w:tcW w:w="615" w:type="dxa"/>
            <w:tcBorders>
              <w:top w:val="single" w:sz="12" w:space="0" w:color="auto"/>
              <w:bottom w:val="single" w:sz="12" w:space="0" w:color="auto"/>
            </w:tcBorders>
          </w:tcPr>
          <w:p w14:paraId="79AA604C" w14:textId="77777777" w:rsidR="002E0C75" w:rsidRPr="008E76A9" w:rsidRDefault="002E0C75" w:rsidP="002E0C75">
            <w:pPr>
              <w:rPr>
                <w:rFonts w:ascii="Calibri" w:hAnsi="Calibri" w:cs="Calibri"/>
                <w:sz w:val="20"/>
                <w:szCs w:val="20"/>
                <w:lang w:eastAsia="en-GB"/>
              </w:rPr>
            </w:pPr>
          </w:p>
        </w:tc>
      </w:tr>
      <w:tr w:rsidR="002E0C75" w:rsidRPr="008E76A9" w14:paraId="55730513" w14:textId="183D35E1" w:rsidTr="0036023C">
        <w:trPr>
          <w:trHeight w:val="315"/>
        </w:trPr>
        <w:tc>
          <w:tcPr>
            <w:tcW w:w="1395" w:type="dxa"/>
            <w:vMerge/>
            <w:tcBorders>
              <w:top w:val="single" w:sz="12" w:space="0" w:color="auto"/>
              <w:bottom w:val="single" w:sz="12" w:space="0" w:color="auto"/>
            </w:tcBorders>
          </w:tcPr>
          <w:p w14:paraId="18E63983" w14:textId="77777777" w:rsidR="002E0C75" w:rsidRPr="008E76A9" w:rsidRDefault="002E0C75" w:rsidP="002E0C75">
            <w:pPr>
              <w:rPr>
                <w:rFonts w:ascii="Calibri" w:eastAsia="Times New Roman" w:hAnsi="Calibri" w:cs="Calibri"/>
                <w:sz w:val="20"/>
                <w:szCs w:val="20"/>
                <w:lang w:eastAsia="en-GB"/>
              </w:rPr>
            </w:pPr>
          </w:p>
        </w:tc>
        <w:tc>
          <w:tcPr>
            <w:tcW w:w="1984" w:type="dxa"/>
            <w:vMerge/>
            <w:tcBorders>
              <w:top w:val="single" w:sz="12" w:space="0" w:color="auto"/>
              <w:bottom w:val="single" w:sz="12" w:space="0" w:color="auto"/>
            </w:tcBorders>
          </w:tcPr>
          <w:p w14:paraId="53391B39" w14:textId="77777777" w:rsidR="002E0C75" w:rsidRPr="008E76A9" w:rsidRDefault="002E0C75" w:rsidP="002E0C75">
            <w:pPr>
              <w:rPr>
                <w:rFonts w:ascii="Calibri" w:eastAsia="Times New Roman" w:hAnsi="Calibri" w:cs="Calibri"/>
                <w:sz w:val="20"/>
                <w:szCs w:val="20"/>
                <w:lang w:eastAsia="en-GB"/>
              </w:rPr>
            </w:pPr>
          </w:p>
        </w:tc>
        <w:tc>
          <w:tcPr>
            <w:tcW w:w="3969" w:type="dxa"/>
            <w:tcBorders>
              <w:top w:val="single" w:sz="12" w:space="0" w:color="auto"/>
              <w:bottom w:val="single" w:sz="12" w:space="0" w:color="auto"/>
              <w:right w:val="single" w:sz="12" w:space="0" w:color="auto"/>
            </w:tcBorders>
          </w:tcPr>
          <w:p w14:paraId="50D6423B" w14:textId="5D323D2A" w:rsidR="002E0C75" w:rsidRPr="008E76A9" w:rsidRDefault="002E0C75" w:rsidP="002E0C75">
            <w:pPr>
              <w:rPr>
                <w:rFonts w:ascii="Calibri" w:hAnsi="Calibri" w:cs="Calibri"/>
                <w:sz w:val="20"/>
                <w:szCs w:val="20"/>
                <w:lang w:eastAsia="en-GB"/>
              </w:rPr>
            </w:pPr>
            <w:r w:rsidRPr="008E76A9">
              <w:rPr>
                <w:rFonts w:ascii="Calibri" w:hAnsi="Calibri" w:cs="Calibri"/>
                <w:sz w:val="20"/>
                <w:szCs w:val="20"/>
                <w:lang w:eastAsia="en-GB"/>
              </w:rPr>
              <w:t xml:space="preserve">Recognises triage category is </w:t>
            </w:r>
            <w:r>
              <w:rPr>
                <w:rFonts w:ascii="Calibri" w:hAnsi="Calibri" w:cs="Calibri"/>
                <w:sz w:val="20"/>
                <w:szCs w:val="20"/>
                <w:lang w:eastAsia="en-GB"/>
              </w:rPr>
              <w:t>Routine</w:t>
            </w:r>
          </w:p>
        </w:tc>
        <w:tc>
          <w:tcPr>
            <w:tcW w:w="614" w:type="dxa"/>
            <w:tcBorders>
              <w:top w:val="single" w:sz="12" w:space="0" w:color="auto"/>
              <w:left w:val="single" w:sz="12" w:space="0" w:color="auto"/>
              <w:bottom w:val="single" w:sz="12" w:space="0" w:color="auto"/>
            </w:tcBorders>
          </w:tcPr>
          <w:p w14:paraId="46B7BA2F" w14:textId="77777777" w:rsidR="002E0C75" w:rsidRPr="008E76A9" w:rsidRDefault="002E0C75" w:rsidP="002E0C75">
            <w:pPr>
              <w:rPr>
                <w:rFonts w:ascii="Calibri" w:hAnsi="Calibri" w:cs="Calibri"/>
                <w:sz w:val="20"/>
                <w:szCs w:val="20"/>
                <w:lang w:eastAsia="en-GB"/>
              </w:rPr>
            </w:pPr>
          </w:p>
        </w:tc>
        <w:tc>
          <w:tcPr>
            <w:tcW w:w="614" w:type="dxa"/>
            <w:tcBorders>
              <w:top w:val="single" w:sz="12" w:space="0" w:color="auto"/>
              <w:bottom w:val="single" w:sz="12" w:space="0" w:color="auto"/>
            </w:tcBorders>
          </w:tcPr>
          <w:p w14:paraId="116E745E" w14:textId="77777777" w:rsidR="002E0C75" w:rsidRPr="008E76A9" w:rsidRDefault="002E0C75" w:rsidP="002E0C75">
            <w:pPr>
              <w:rPr>
                <w:rFonts w:ascii="Calibri" w:hAnsi="Calibri" w:cs="Calibri"/>
                <w:sz w:val="20"/>
                <w:szCs w:val="20"/>
                <w:lang w:eastAsia="en-GB"/>
              </w:rPr>
            </w:pPr>
          </w:p>
        </w:tc>
        <w:tc>
          <w:tcPr>
            <w:tcW w:w="615" w:type="dxa"/>
            <w:tcBorders>
              <w:top w:val="single" w:sz="12" w:space="0" w:color="auto"/>
              <w:bottom w:val="single" w:sz="12" w:space="0" w:color="auto"/>
            </w:tcBorders>
          </w:tcPr>
          <w:p w14:paraId="7F48AC5C" w14:textId="77777777" w:rsidR="002E0C75" w:rsidRPr="008E76A9" w:rsidRDefault="002E0C75" w:rsidP="002E0C75">
            <w:pPr>
              <w:rPr>
                <w:rFonts w:ascii="Calibri" w:hAnsi="Calibri" w:cs="Calibri"/>
                <w:sz w:val="20"/>
                <w:szCs w:val="20"/>
                <w:lang w:eastAsia="en-GB"/>
              </w:rPr>
            </w:pPr>
          </w:p>
        </w:tc>
      </w:tr>
      <w:tr w:rsidR="002E0C75" w:rsidRPr="008E76A9" w14:paraId="27CAE8D7" w14:textId="77777777" w:rsidTr="00A128E3">
        <w:trPr>
          <w:trHeight w:val="548"/>
        </w:trPr>
        <w:tc>
          <w:tcPr>
            <w:tcW w:w="1395" w:type="dxa"/>
            <w:tcBorders>
              <w:top w:val="single" w:sz="12" w:space="0" w:color="auto"/>
            </w:tcBorders>
          </w:tcPr>
          <w:p w14:paraId="143BCEA4" w14:textId="6DB8671D" w:rsidR="002E0C75" w:rsidRPr="008E76A9" w:rsidRDefault="002E0C75" w:rsidP="002E0C75">
            <w:pPr>
              <w:rPr>
                <w:rFonts w:ascii="Calibri" w:eastAsia="Times New Roman" w:hAnsi="Calibri" w:cs="Calibri"/>
                <w:sz w:val="20"/>
                <w:szCs w:val="20"/>
                <w:lang w:eastAsia="en-GB"/>
              </w:rPr>
            </w:pPr>
            <w:r w:rsidRPr="009B22A5">
              <w:rPr>
                <w:rFonts w:ascii="Calibri" w:eastAsia="Times New Roman" w:hAnsi="Calibri" w:cs="Calibri"/>
                <w:sz w:val="20"/>
                <w:szCs w:val="20"/>
                <w:lang w:eastAsia="en-GB"/>
              </w:rPr>
              <w:t>Communication</w:t>
            </w:r>
          </w:p>
        </w:tc>
        <w:tc>
          <w:tcPr>
            <w:tcW w:w="1984" w:type="dxa"/>
            <w:tcBorders>
              <w:top w:val="single" w:sz="12" w:space="0" w:color="auto"/>
            </w:tcBorders>
          </w:tcPr>
          <w:p w14:paraId="55731B8E" w14:textId="24E68068" w:rsidR="002E0C75" w:rsidRPr="008E76A9" w:rsidRDefault="002E0C75" w:rsidP="002E0C75">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Routine </w:t>
            </w:r>
            <w:r w:rsidR="00411336">
              <w:rPr>
                <w:rFonts w:ascii="Calibri" w:eastAsia="Times New Roman" w:hAnsi="Calibri" w:cs="Calibri"/>
                <w:sz w:val="20"/>
                <w:szCs w:val="20"/>
                <w:lang w:eastAsia="en-GB"/>
              </w:rPr>
              <w:t>triage category</w:t>
            </w:r>
          </w:p>
        </w:tc>
        <w:tc>
          <w:tcPr>
            <w:tcW w:w="3969" w:type="dxa"/>
            <w:tcBorders>
              <w:top w:val="single" w:sz="12" w:space="0" w:color="auto"/>
              <w:right w:val="single" w:sz="12" w:space="0" w:color="auto"/>
            </w:tcBorders>
          </w:tcPr>
          <w:p w14:paraId="3BF4F658" w14:textId="57F35F87" w:rsidR="002E0C75" w:rsidRPr="008E76A9" w:rsidRDefault="002E0C75" w:rsidP="002E0C75">
            <w:pPr>
              <w:rPr>
                <w:rFonts w:ascii="Calibri" w:eastAsia="Times New Roman" w:hAnsi="Calibri" w:cs="Calibri"/>
                <w:sz w:val="20"/>
                <w:szCs w:val="20"/>
                <w:lang w:eastAsia="en-GB"/>
              </w:rPr>
            </w:pPr>
            <w:r w:rsidRPr="009B22A5">
              <w:rPr>
                <w:rFonts w:ascii="Calibri" w:eastAsia="Times New Roman" w:hAnsi="Calibri" w:cs="Calibri"/>
                <w:sz w:val="20"/>
                <w:szCs w:val="20"/>
                <w:lang w:val="en-US" w:eastAsia="en-GB"/>
              </w:rPr>
              <w:t xml:space="preserve">Communicates triage category with patient and advises of next steps </w:t>
            </w:r>
          </w:p>
        </w:tc>
        <w:tc>
          <w:tcPr>
            <w:tcW w:w="614" w:type="dxa"/>
            <w:tcBorders>
              <w:top w:val="single" w:sz="12" w:space="0" w:color="auto"/>
              <w:left w:val="single" w:sz="12" w:space="0" w:color="auto"/>
            </w:tcBorders>
          </w:tcPr>
          <w:p w14:paraId="3F9B6D0E" w14:textId="77777777" w:rsidR="002E0C75" w:rsidRPr="008E76A9" w:rsidRDefault="002E0C75" w:rsidP="002E0C75">
            <w:pPr>
              <w:rPr>
                <w:rFonts w:ascii="Calibri" w:hAnsi="Calibri" w:cs="Calibri"/>
                <w:sz w:val="20"/>
                <w:szCs w:val="20"/>
                <w:lang w:eastAsia="en-GB"/>
              </w:rPr>
            </w:pPr>
          </w:p>
        </w:tc>
        <w:tc>
          <w:tcPr>
            <w:tcW w:w="614" w:type="dxa"/>
            <w:tcBorders>
              <w:top w:val="single" w:sz="12" w:space="0" w:color="auto"/>
            </w:tcBorders>
          </w:tcPr>
          <w:p w14:paraId="48B378D1" w14:textId="77777777" w:rsidR="002E0C75" w:rsidRPr="008E76A9" w:rsidRDefault="002E0C75" w:rsidP="002E0C75">
            <w:pPr>
              <w:rPr>
                <w:rFonts w:ascii="Calibri" w:eastAsia="Times New Roman" w:hAnsi="Calibri" w:cs="Calibri"/>
                <w:sz w:val="20"/>
                <w:szCs w:val="20"/>
                <w:lang w:eastAsia="en-GB"/>
              </w:rPr>
            </w:pPr>
          </w:p>
        </w:tc>
        <w:tc>
          <w:tcPr>
            <w:tcW w:w="615" w:type="dxa"/>
            <w:tcBorders>
              <w:top w:val="single" w:sz="12" w:space="0" w:color="auto"/>
            </w:tcBorders>
          </w:tcPr>
          <w:p w14:paraId="282ED5C0" w14:textId="77777777" w:rsidR="002E0C75" w:rsidRPr="008E76A9" w:rsidRDefault="002E0C75" w:rsidP="002E0C75">
            <w:pPr>
              <w:rPr>
                <w:rFonts w:ascii="Calibri" w:eastAsia="Times New Roman" w:hAnsi="Calibri" w:cs="Calibri"/>
                <w:sz w:val="20"/>
                <w:szCs w:val="20"/>
                <w:lang w:eastAsia="en-GB"/>
              </w:rPr>
            </w:pPr>
          </w:p>
        </w:tc>
      </w:tr>
    </w:tbl>
    <w:p w14:paraId="5CE9BD55" w14:textId="23473BDA" w:rsidR="006C0328" w:rsidRDefault="00462718" w:rsidP="006C0328">
      <w:pPr>
        <w:spacing w:before="100" w:beforeAutospacing="1" w:after="100" w:afterAutospacing="1"/>
        <w:rPr>
          <w:rFonts w:ascii="Times New Roman" w:eastAsia="Times New Roman" w:hAnsi="Times New Roman" w:cs="Times New Roman"/>
          <w:lang w:eastAsia="en-GB"/>
        </w:rPr>
      </w:pPr>
      <w:r w:rsidRPr="00636295">
        <w:rPr>
          <w:rFonts w:ascii="Calibri" w:eastAsia="Times New Roman" w:hAnsi="Calibri" w:cs="Calibri"/>
          <w:sz w:val="22"/>
          <w:szCs w:val="22"/>
          <w:lang w:eastAsia="en-GB"/>
        </w:rPr>
        <w:t>Learning Objectives</w:t>
      </w:r>
      <w:r w:rsidR="0036023C">
        <w:rPr>
          <w:rFonts w:ascii="Calibri" w:eastAsia="Times New Roman" w:hAnsi="Calibri" w:cs="Calibri"/>
          <w:sz w:val="22"/>
          <w:szCs w:val="22"/>
          <w:lang w:eastAsia="en-GB"/>
        </w:rPr>
        <w:t>:</w:t>
      </w:r>
      <w:r w:rsidRPr="00636295">
        <w:rPr>
          <w:rFonts w:ascii="Calibri" w:eastAsia="Times New Roman" w:hAnsi="Calibri" w:cs="Calibri"/>
          <w:sz w:val="22"/>
          <w:szCs w:val="22"/>
          <w:lang w:eastAsia="en-GB"/>
        </w:rPr>
        <w:t xml:space="preserve"> </w:t>
      </w:r>
    </w:p>
    <w:p w14:paraId="009796FD" w14:textId="3AAD8D06" w:rsidR="00462718" w:rsidRPr="004819C1" w:rsidRDefault="00462718" w:rsidP="006C0328">
      <w:pPr>
        <w:pStyle w:val="ListParagraph"/>
        <w:numPr>
          <w:ilvl w:val="0"/>
          <w:numId w:val="9"/>
        </w:numPr>
        <w:spacing w:before="100" w:beforeAutospacing="1" w:after="100" w:afterAutospacing="1"/>
        <w:rPr>
          <w:rFonts w:ascii="Times New Roman" w:eastAsia="Times New Roman" w:hAnsi="Times New Roman" w:cs="Times New Roman"/>
          <w:lang w:eastAsia="en-GB"/>
        </w:rPr>
      </w:pPr>
      <w:r w:rsidRPr="006C0328">
        <w:rPr>
          <w:rFonts w:ascii="Calibri" w:eastAsia="Times New Roman" w:hAnsi="Calibri" w:cs="Calibri"/>
          <w:sz w:val="22"/>
          <w:szCs w:val="22"/>
          <w:lang w:eastAsia="en-GB"/>
        </w:rPr>
        <w:t xml:space="preserve">Confident use of </w:t>
      </w:r>
      <w:r w:rsidR="0036023C">
        <w:rPr>
          <w:rFonts w:ascii="Calibri" w:eastAsia="Times New Roman" w:hAnsi="Calibri" w:cs="Calibri"/>
          <w:sz w:val="22"/>
          <w:szCs w:val="22"/>
          <w:lang w:eastAsia="en-GB"/>
        </w:rPr>
        <w:t>SATS</w:t>
      </w:r>
      <w:r w:rsidRPr="006C0328">
        <w:rPr>
          <w:rFonts w:ascii="Calibri" w:eastAsia="Times New Roman" w:hAnsi="Calibri" w:cs="Calibri"/>
          <w:sz w:val="22"/>
          <w:szCs w:val="22"/>
          <w:lang w:eastAsia="en-GB"/>
        </w:rPr>
        <w:t xml:space="preserve"> </w:t>
      </w:r>
    </w:p>
    <w:p w14:paraId="2F07F6D9" w14:textId="4742B058" w:rsidR="004819C1" w:rsidRPr="006C0328" w:rsidRDefault="004819C1" w:rsidP="006C0328">
      <w:pPr>
        <w:pStyle w:val="ListParagraph"/>
        <w:numPr>
          <w:ilvl w:val="0"/>
          <w:numId w:val="9"/>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Respectful communication with patient to understand presenting complaint</w:t>
      </w:r>
    </w:p>
    <w:p w14:paraId="48A1D23D" w14:textId="3F29407E" w:rsidR="004819C1" w:rsidRDefault="0036023C" w:rsidP="00462718">
      <w:pPr>
        <w:pStyle w:val="ListParagraph"/>
        <w:numPr>
          <w:ilvl w:val="0"/>
          <w:numId w:val="1"/>
        </w:numPr>
        <w:rPr>
          <w:rFonts w:eastAsia="Times New Roman" w:cs="Times New Roman"/>
          <w:color w:val="000000"/>
          <w:sz w:val="22"/>
        </w:rPr>
      </w:pPr>
      <w:r>
        <w:rPr>
          <w:rFonts w:eastAsia="Times New Roman" w:cs="Times New Roman"/>
          <w:color w:val="000000"/>
          <w:sz w:val="22"/>
        </w:rPr>
        <w:t xml:space="preserve">Recognition </w:t>
      </w:r>
      <w:r w:rsidR="004819C1">
        <w:rPr>
          <w:rFonts w:eastAsia="Times New Roman" w:cs="Times New Roman"/>
          <w:color w:val="000000"/>
          <w:sz w:val="22"/>
        </w:rPr>
        <w:t xml:space="preserve">of correct triage category </w:t>
      </w:r>
    </w:p>
    <w:p w14:paraId="3614D1C6" w14:textId="7EED35D7" w:rsidR="0036023C" w:rsidRDefault="0036023C" w:rsidP="0036023C">
      <w:pPr>
        <w:rPr>
          <w:rFonts w:eastAsia="Times New Roman" w:cs="Times New Roman"/>
          <w:color w:val="000000"/>
          <w:sz w:val="22"/>
        </w:rPr>
      </w:pPr>
    </w:p>
    <w:p w14:paraId="680D48B2" w14:textId="29369B1B" w:rsidR="00851B80" w:rsidRPr="0036023C" w:rsidRDefault="00775F2A" w:rsidP="00775F2A">
      <w:pPr>
        <w:rPr>
          <w:rFonts w:eastAsia="Times New Roman" w:cstheme="minorHAnsi"/>
          <w:b/>
          <w:bCs/>
          <w:lang w:eastAsia="en-GB"/>
        </w:rPr>
      </w:pPr>
      <w:r w:rsidRPr="0036023C">
        <w:rPr>
          <w:rFonts w:eastAsia="Times New Roman" w:cstheme="minorHAnsi"/>
          <w:b/>
          <w:bCs/>
          <w:lang w:eastAsia="en-GB"/>
        </w:rPr>
        <w:t xml:space="preserve">Debrief </w:t>
      </w:r>
    </w:p>
    <w:p w14:paraId="7E7F5F90" w14:textId="77777777" w:rsidR="00165B3B" w:rsidRPr="0036023C" w:rsidRDefault="00165B3B" w:rsidP="00775F2A">
      <w:pPr>
        <w:rPr>
          <w:rFonts w:eastAsia="Times New Roman" w:cstheme="minorHAnsi"/>
          <w:b/>
          <w:bCs/>
          <w:lang w:eastAsia="en-GB"/>
        </w:rPr>
      </w:pPr>
    </w:p>
    <w:p w14:paraId="01CA1172" w14:textId="040FA889" w:rsidR="00851B80" w:rsidRPr="0036023C" w:rsidRDefault="00775F2A" w:rsidP="00851B80">
      <w:pPr>
        <w:rPr>
          <w:rFonts w:eastAsia="Times New Roman" w:cstheme="minorHAnsi"/>
          <w:lang w:eastAsia="en-GB"/>
        </w:rPr>
      </w:pPr>
      <w:r w:rsidRPr="0036023C">
        <w:rPr>
          <w:rFonts w:eastAsia="Times New Roman" w:cstheme="minorHAnsi"/>
          <w:lang w:eastAsia="en-GB"/>
        </w:rPr>
        <w:t>Responses to the</w:t>
      </w:r>
      <w:r w:rsidR="00165B3B" w:rsidRPr="0036023C">
        <w:rPr>
          <w:rFonts w:eastAsia="Times New Roman" w:cstheme="minorHAnsi"/>
          <w:lang w:eastAsia="en-GB"/>
        </w:rPr>
        <w:t xml:space="preserve"> debrief </w:t>
      </w:r>
      <w:r w:rsidRPr="0036023C">
        <w:rPr>
          <w:rFonts w:eastAsia="Times New Roman" w:cstheme="minorHAnsi"/>
          <w:lang w:eastAsia="en-GB"/>
        </w:rPr>
        <w:t>questions are meant to reflect learning; they require more than yes or no answers</w:t>
      </w:r>
      <w:r w:rsidR="00165B3B" w:rsidRPr="0036023C">
        <w:rPr>
          <w:rFonts w:eastAsia="Times New Roman" w:cstheme="minorHAnsi"/>
          <w:lang w:eastAsia="en-GB"/>
        </w:rPr>
        <w:t>. Reflect afterwards on this discussion for your logbook.</w:t>
      </w:r>
    </w:p>
    <w:p w14:paraId="01536149" w14:textId="77777777" w:rsidR="00165B3B" w:rsidRPr="0036023C" w:rsidRDefault="00165B3B" w:rsidP="00851B80">
      <w:pPr>
        <w:rPr>
          <w:rFonts w:eastAsia="Times New Roman" w:cstheme="minorHAnsi"/>
          <w:lang w:eastAsia="en-GB"/>
        </w:rPr>
      </w:pPr>
    </w:p>
    <w:p w14:paraId="38B5F7B5" w14:textId="77777777" w:rsidR="0036023C" w:rsidRDefault="0036023C" w:rsidP="0036023C">
      <w:pPr>
        <w:pStyle w:val="ListParagraph"/>
        <w:numPr>
          <w:ilvl w:val="0"/>
          <w:numId w:val="7"/>
        </w:numPr>
        <w:spacing w:line="360" w:lineRule="auto"/>
        <w:rPr>
          <w:rFonts w:eastAsia="Times New Roman" w:cstheme="minorHAnsi"/>
          <w:lang w:eastAsia="en-GB"/>
        </w:rPr>
      </w:pPr>
      <w:r>
        <w:rPr>
          <w:rFonts w:eastAsia="Times New Roman" w:cstheme="minorHAnsi"/>
          <w:lang w:eastAsia="en-GB"/>
        </w:rPr>
        <w:t>How do you think that went?</w:t>
      </w:r>
    </w:p>
    <w:p w14:paraId="218BE983" w14:textId="5C9BF1D1" w:rsidR="00851B80" w:rsidRPr="0036023C" w:rsidRDefault="00775F2A" w:rsidP="0036023C">
      <w:pPr>
        <w:pStyle w:val="ListParagraph"/>
        <w:numPr>
          <w:ilvl w:val="0"/>
          <w:numId w:val="7"/>
        </w:numPr>
        <w:spacing w:line="360" w:lineRule="auto"/>
        <w:rPr>
          <w:rFonts w:eastAsia="Times New Roman" w:cstheme="minorHAnsi"/>
          <w:lang w:eastAsia="en-GB"/>
        </w:rPr>
      </w:pPr>
      <w:r w:rsidRPr="0036023C">
        <w:rPr>
          <w:rFonts w:eastAsia="Times New Roman" w:cstheme="minorHAnsi"/>
          <w:lang w:eastAsia="en-GB"/>
        </w:rPr>
        <w:t xml:space="preserve">What did you do and why? </w:t>
      </w:r>
    </w:p>
    <w:p w14:paraId="241415E0" w14:textId="3C2F0832" w:rsidR="00165B3B" w:rsidRPr="0036023C" w:rsidRDefault="0036023C" w:rsidP="0036023C">
      <w:pPr>
        <w:pStyle w:val="ListParagraph"/>
        <w:numPr>
          <w:ilvl w:val="0"/>
          <w:numId w:val="7"/>
        </w:numPr>
        <w:spacing w:line="360" w:lineRule="auto"/>
        <w:rPr>
          <w:rFonts w:eastAsia="Times New Roman" w:cstheme="minorHAnsi"/>
          <w:lang w:eastAsia="en-GB"/>
        </w:rPr>
      </w:pPr>
      <w:r>
        <w:rPr>
          <w:rFonts w:eastAsia="Times New Roman" w:cstheme="minorHAnsi"/>
          <w:lang w:eastAsia="en-GB"/>
        </w:rPr>
        <w:t>How was your communication with the patient?</w:t>
      </w:r>
    </w:p>
    <w:p w14:paraId="6DCD2FB2" w14:textId="3BF21F1D" w:rsidR="00643C21" w:rsidRPr="0036023C" w:rsidRDefault="00775F2A" w:rsidP="0036023C">
      <w:pPr>
        <w:pStyle w:val="ListParagraph"/>
        <w:numPr>
          <w:ilvl w:val="0"/>
          <w:numId w:val="7"/>
        </w:numPr>
        <w:spacing w:line="360" w:lineRule="auto"/>
        <w:rPr>
          <w:rFonts w:eastAsia="Times New Roman" w:cstheme="minorHAnsi"/>
          <w:lang w:eastAsia="en-GB"/>
        </w:rPr>
      </w:pPr>
      <w:r w:rsidRPr="0036023C">
        <w:rPr>
          <w:rFonts w:eastAsia="Times New Roman" w:cstheme="minorHAnsi"/>
          <w:lang w:eastAsia="en-GB"/>
        </w:rPr>
        <w:t xml:space="preserve">What aspects of this scenario exercise can you apply to your clinical practice? How </w:t>
      </w:r>
      <w:r w:rsidR="0036023C">
        <w:rPr>
          <w:rFonts w:eastAsia="Times New Roman" w:cstheme="minorHAnsi"/>
          <w:lang w:eastAsia="en-GB"/>
        </w:rPr>
        <w:t xml:space="preserve">can </w:t>
      </w:r>
      <w:r w:rsidRPr="0036023C">
        <w:rPr>
          <w:rFonts w:eastAsia="Times New Roman" w:cstheme="minorHAnsi"/>
          <w:lang w:eastAsia="en-GB"/>
        </w:rPr>
        <w:t>you apply those aspects?</w:t>
      </w:r>
    </w:p>
    <w:sectPr w:rsidR="00643C21" w:rsidRPr="0036023C" w:rsidSect="00D83D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9BF"/>
    <w:multiLevelType w:val="hybridMultilevel"/>
    <w:tmpl w:val="CD2A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6534B"/>
    <w:multiLevelType w:val="hybridMultilevel"/>
    <w:tmpl w:val="40CA0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020E9"/>
    <w:multiLevelType w:val="hybridMultilevel"/>
    <w:tmpl w:val="9BE2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46C82"/>
    <w:multiLevelType w:val="hybridMultilevel"/>
    <w:tmpl w:val="2D546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E0654"/>
    <w:multiLevelType w:val="multilevel"/>
    <w:tmpl w:val="EA847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0B270F"/>
    <w:multiLevelType w:val="hybridMultilevel"/>
    <w:tmpl w:val="7FB492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7B4E17"/>
    <w:multiLevelType w:val="hybridMultilevel"/>
    <w:tmpl w:val="22C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C123C"/>
    <w:multiLevelType w:val="hybridMultilevel"/>
    <w:tmpl w:val="395A7E4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F5648C"/>
    <w:multiLevelType w:val="hybridMultilevel"/>
    <w:tmpl w:val="1C86C01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1"/>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18"/>
    <w:rsid w:val="00024F6A"/>
    <w:rsid w:val="000343B7"/>
    <w:rsid w:val="00165B3B"/>
    <w:rsid w:val="001D6E56"/>
    <w:rsid w:val="002E0C75"/>
    <w:rsid w:val="0036023C"/>
    <w:rsid w:val="003E6D24"/>
    <w:rsid w:val="00411336"/>
    <w:rsid w:val="00462718"/>
    <w:rsid w:val="004819C1"/>
    <w:rsid w:val="005C74C0"/>
    <w:rsid w:val="005D2B4F"/>
    <w:rsid w:val="00643C21"/>
    <w:rsid w:val="00657361"/>
    <w:rsid w:val="006C0328"/>
    <w:rsid w:val="00722055"/>
    <w:rsid w:val="0074178B"/>
    <w:rsid w:val="00775F2A"/>
    <w:rsid w:val="00851B80"/>
    <w:rsid w:val="00897D57"/>
    <w:rsid w:val="008E76A9"/>
    <w:rsid w:val="00AB721A"/>
    <w:rsid w:val="00C14E23"/>
    <w:rsid w:val="00C303CF"/>
    <w:rsid w:val="00C82CC7"/>
    <w:rsid w:val="00D83DA0"/>
    <w:rsid w:val="00E6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4066"/>
  <w15:chartTrackingRefBased/>
  <w15:docId w15:val="{4D18E471-64E5-FB41-B378-36E47FA4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718"/>
    <w:pPr>
      <w:ind w:left="720"/>
      <w:contextualSpacing/>
    </w:pPr>
    <w:rPr>
      <w:rFonts w:eastAsiaTheme="minorEastAsia"/>
      <w:lang w:val="en-US"/>
    </w:rPr>
  </w:style>
  <w:style w:type="character" w:customStyle="1" w:styleId="markedcontent">
    <w:name w:val="markedcontent"/>
    <w:basedOn w:val="DefaultParagraphFont"/>
    <w:rsid w:val="0077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7148">
      <w:bodyDiv w:val="1"/>
      <w:marLeft w:val="0"/>
      <w:marRight w:val="0"/>
      <w:marTop w:val="0"/>
      <w:marBottom w:val="0"/>
      <w:divBdr>
        <w:top w:val="none" w:sz="0" w:space="0" w:color="auto"/>
        <w:left w:val="none" w:sz="0" w:space="0" w:color="auto"/>
        <w:bottom w:val="none" w:sz="0" w:space="0" w:color="auto"/>
        <w:right w:val="none" w:sz="0" w:space="0" w:color="auto"/>
      </w:divBdr>
    </w:div>
    <w:div w:id="1311211401">
      <w:bodyDiv w:val="1"/>
      <w:marLeft w:val="0"/>
      <w:marRight w:val="0"/>
      <w:marTop w:val="0"/>
      <w:marBottom w:val="0"/>
      <w:divBdr>
        <w:top w:val="none" w:sz="0" w:space="0" w:color="auto"/>
        <w:left w:val="none" w:sz="0" w:space="0" w:color="auto"/>
        <w:bottom w:val="none" w:sz="0" w:space="0" w:color="auto"/>
        <w:right w:val="none" w:sz="0" w:space="0" w:color="auto"/>
      </w:divBdr>
    </w:div>
    <w:div w:id="1459028646">
      <w:bodyDiv w:val="1"/>
      <w:marLeft w:val="0"/>
      <w:marRight w:val="0"/>
      <w:marTop w:val="0"/>
      <w:marBottom w:val="0"/>
      <w:divBdr>
        <w:top w:val="none" w:sz="0" w:space="0" w:color="auto"/>
        <w:left w:val="none" w:sz="0" w:space="0" w:color="auto"/>
        <w:bottom w:val="none" w:sz="0" w:space="0" w:color="auto"/>
        <w:right w:val="none" w:sz="0" w:space="0" w:color="auto"/>
      </w:divBdr>
    </w:div>
    <w:div w:id="17716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 Bredow</dc:creator>
  <cp:keywords/>
  <dc:description/>
  <cp:lastModifiedBy>Zoe Corbett</cp:lastModifiedBy>
  <cp:revision>5</cp:revision>
  <dcterms:created xsi:type="dcterms:W3CDTF">2021-10-06T21:11:00Z</dcterms:created>
  <dcterms:modified xsi:type="dcterms:W3CDTF">2021-10-17T10:31:00Z</dcterms:modified>
</cp:coreProperties>
</file>